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E1C65" w14:textId="0E4981E4" w:rsidR="00313051" w:rsidRPr="00693714" w:rsidRDefault="00655904" w:rsidP="00655904">
      <w:pPr>
        <w:rPr>
          <w:lang w:val="nl-BE"/>
        </w:rPr>
      </w:pPr>
      <w:r w:rsidRPr="00693714">
        <w:rPr>
          <w:noProof/>
          <w:lang w:val="nl-BE" w:eastAsia="nl-BE"/>
        </w:rPr>
        <w:drawing>
          <wp:inline distT="0" distB="0" distL="0" distR="0" wp14:anchorId="3508D1A2" wp14:editId="07CC4F58">
            <wp:extent cx="5943600" cy="1991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8372B" w14:textId="05FA5712" w:rsidR="00655904" w:rsidRPr="00E2157A" w:rsidRDefault="00655904" w:rsidP="00655904">
      <w:pPr>
        <w:rPr>
          <w:b/>
          <w:bCs/>
          <w:sz w:val="32"/>
          <w:szCs w:val="32"/>
          <w:u w:val="single"/>
          <w:lang w:val="nl-BE"/>
        </w:rPr>
      </w:pPr>
      <w:r w:rsidRPr="00E2157A">
        <w:rPr>
          <w:b/>
          <w:bCs/>
          <w:sz w:val="32"/>
          <w:szCs w:val="32"/>
          <w:u w:val="single"/>
          <w:lang w:val="nl-BE"/>
        </w:rPr>
        <w:t>Bestellijst Vinovo</w:t>
      </w:r>
    </w:p>
    <w:p w14:paraId="2F7BEE1F" w14:textId="3E451E4C" w:rsidR="00655904" w:rsidRPr="00693714" w:rsidRDefault="00655904" w:rsidP="00655904">
      <w:pPr>
        <w:rPr>
          <w:lang w:val="nl-BE"/>
        </w:rPr>
      </w:pPr>
      <w:r w:rsidRPr="00693714">
        <w:rPr>
          <w:lang w:val="nl-BE"/>
        </w:rPr>
        <w:t xml:space="preserve">Naam: </w:t>
      </w:r>
    </w:p>
    <w:p w14:paraId="7345C479" w14:textId="5B532E34" w:rsidR="00655904" w:rsidRPr="00693714" w:rsidRDefault="00655904" w:rsidP="00655904">
      <w:pPr>
        <w:rPr>
          <w:lang w:val="nl-BE"/>
        </w:rPr>
      </w:pPr>
      <w:r w:rsidRPr="00693714">
        <w:rPr>
          <w:lang w:val="nl-BE"/>
        </w:rPr>
        <w:t xml:space="preserve">Adres: </w:t>
      </w:r>
    </w:p>
    <w:p w14:paraId="149B711F" w14:textId="1AD967B3" w:rsidR="00655904" w:rsidRPr="00693714" w:rsidRDefault="00655904" w:rsidP="00655904">
      <w:pPr>
        <w:rPr>
          <w:lang w:val="nl-BE"/>
        </w:rPr>
      </w:pPr>
      <w:r w:rsidRPr="00693714">
        <w:rPr>
          <w:lang w:val="nl-BE"/>
        </w:rPr>
        <w:t xml:space="preserve">Telefoon: </w:t>
      </w:r>
      <w:r w:rsidR="006C130E">
        <w:rPr>
          <w:lang w:val="nl-BE"/>
        </w:rPr>
        <w:tab/>
      </w:r>
      <w:r w:rsidR="006C130E">
        <w:rPr>
          <w:lang w:val="nl-BE"/>
        </w:rPr>
        <w:tab/>
      </w:r>
      <w:r w:rsidR="006C130E">
        <w:rPr>
          <w:lang w:val="nl-BE"/>
        </w:rPr>
        <w:tab/>
      </w:r>
      <w:r w:rsidR="006C130E">
        <w:rPr>
          <w:lang w:val="nl-BE"/>
        </w:rPr>
        <w:tab/>
        <w:t>e-mail:</w:t>
      </w:r>
    </w:p>
    <w:p w14:paraId="6731DDC5" w14:textId="1EEFD278" w:rsidR="006C130E" w:rsidRPr="006C130E" w:rsidRDefault="006C130E" w:rsidP="00693714">
      <w:pPr>
        <w:spacing w:after="0"/>
        <w:rPr>
          <w:lang w:val="nl-BE"/>
        </w:rPr>
      </w:pPr>
      <w:r w:rsidRPr="006C130E">
        <w:rPr>
          <w:lang w:val="nl-BE"/>
        </w:rPr>
        <w:t>E</w:t>
      </w:r>
      <w:r>
        <w:rPr>
          <w:lang w:val="nl-BE"/>
        </w:rPr>
        <w:t>ventueel f</w:t>
      </w:r>
      <w:r w:rsidRPr="006C130E">
        <w:rPr>
          <w:lang w:val="nl-BE"/>
        </w:rPr>
        <w:t>irma en BTW nr:</w:t>
      </w:r>
    </w:p>
    <w:tbl>
      <w:tblPr>
        <w:tblW w:w="9780" w:type="dxa"/>
        <w:tblInd w:w="108" w:type="dxa"/>
        <w:tblLook w:val="04A0" w:firstRow="1" w:lastRow="0" w:firstColumn="1" w:lastColumn="0" w:noHBand="0" w:noVBand="1"/>
      </w:tblPr>
      <w:tblGrid>
        <w:gridCol w:w="3261"/>
        <w:gridCol w:w="5062"/>
        <w:gridCol w:w="660"/>
        <w:gridCol w:w="797"/>
      </w:tblGrid>
      <w:tr w:rsidR="00693714" w:rsidRPr="006C130E" w14:paraId="6DFE101F" w14:textId="77777777" w:rsidTr="00693714">
        <w:trPr>
          <w:trHeight w:val="9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395E6" w14:textId="77777777" w:rsidR="00693714" w:rsidRPr="006C130E" w:rsidRDefault="00693714" w:rsidP="00693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val="fr-FR"/>
              </w:rPr>
            </w:pPr>
            <w:proofErr w:type="spellStart"/>
            <w:r w:rsidRPr="006C13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val="fr-FR"/>
              </w:rPr>
              <w:t>Schuimwijn</w:t>
            </w:r>
            <w:proofErr w:type="spellEnd"/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A60DD" w14:textId="77777777" w:rsidR="00693714" w:rsidRPr="006C130E" w:rsidRDefault="00693714" w:rsidP="00693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BCA1" w14:textId="77777777" w:rsidR="00693714" w:rsidRPr="006C130E" w:rsidRDefault="00693714" w:rsidP="0069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B24C2" w14:textId="77777777" w:rsidR="00693714" w:rsidRPr="006C130E" w:rsidRDefault="00693714" w:rsidP="00693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6C1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FR"/>
              </w:rPr>
              <w:t>aantal</w:t>
            </w:r>
            <w:proofErr w:type="spellEnd"/>
            <w:proofErr w:type="gramEnd"/>
            <w:r w:rsidRPr="006C1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FR"/>
              </w:rPr>
              <w:br/>
            </w:r>
            <w:proofErr w:type="spellStart"/>
            <w:r w:rsidRPr="006C1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FR"/>
              </w:rPr>
              <w:t>flessen</w:t>
            </w:r>
            <w:proofErr w:type="spellEnd"/>
          </w:p>
        </w:tc>
      </w:tr>
      <w:tr w:rsidR="00693714" w:rsidRPr="00693714" w14:paraId="3EA89FEF" w14:textId="77777777" w:rsidTr="00693714">
        <w:trPr>
          <w:trHeight w:val="90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D79F6" w14:textId="77777777" w:rsidR="00693714" w:rsidRPr="005E211F" w:rsidRDefault="00693714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</w:pPr>
            <w:r w:rsidRPr="005E2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t xml:space="preserve">Chardonnay Royal, Domaine Louis </w:t>
            </w:r>
            <w:proofErr w:type="spellStart"/>
            <w:r w:rsidRPr="005E2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t>Loron</w:t>
            </w:r>
            <w:proofErr w:type="spellEnd"/>
            <w:r w:rsidRPr="005E2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br/>
              <w:t>Crémant de Bourgogne Brut</w:t>
            </w:r>
          </w:p>
        </w:tc>
        <w:tc>
          <w:tcPr>
            <w:tcW w:w="50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CA037" w14:textId="09F7F40B" w:rsidR="00693714" w:rsidRPr="00693714" w:rsidRDefault="00693714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C13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100% Chardonnay, fris en fruitig</w:t>
            </w:r>
            <w:r w:rsidR="006C130E" w:rsidRPr="006C13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e</w:t>
            </w:r>
            <w:r w:rsidRPr="006C13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 xml:space="preserve"> a</w:t>
            </w: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peritief</w:t>
            </w:r>
            <w:r w:rsidR="006C13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 xml:space="preserve"> schuimwijn</w:t>
            </w: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. Heel toegankelijk, drinkplezier.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539F" w14:textId="77777777" w:rsidR="00693714" w:rsidRPr="00693714" w:rsidRDefault="00693714" w:rsidP="00693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13.6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3B521" w14:textId="77777777" w:rsidR="00693714" w:rsidRPr="00693714" w:rsidRDefault="00693714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 </w:t>
            </w:r>
          </w:p>
        </w:tc>
      </w:tr>
      <w:tr w:rsidR="00693714" w:rsidRPr="00693714" w14:paraId="50C6AA69" w14:textId="77777777" w:rsidTr="00693714">
        <w:trPr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C71B5" w14:textId="77777777" w:rsidR="00693714" w:rsidRPr="005E211F" w:rsidRDefault="00693714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</w:pPr>
            <w:r w:rsidRPr="005E2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t xml:space="preserve">Crémant Rosé, Domaine Louis </w:t>
            </w:r>
            <w:proofErr w:type="spellStart"/>
            <w:r w:rsidRPr="005E2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t>Loron</w:t>
            </w:r>
            <w:proofErr w:type="spellEnd"/>
            <w:r w:rsidRPr="005E2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br/>
              <w:t>Crémant de Bourgogne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31D73" w14:textId="77777777" w:rsidR="00693714" w:rsidRPr="00693714" w:rsidRDefault="00693714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Rosé schuimwijn. Pinot noir en Gamay, niet zoet, speels, fruitig en rond. Past ook bij je voorgerecht van gerookte vis of sushi.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7F73" w14:textId="77777777" w:rsidR="00693714" w:rsidRPr="00693714" w:rsidRDefault="00693714" w:rsidP="00693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14.7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F1ADF" w14:textId="77777777" w:rsidR="00693714" w:rsidRPr="00693714" w:rsidRDefault="00693714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 </w:t>
            </w:r>
          </w:p>
        </w:tc>
      </w:tr>
      <w:tr w:rsidR="00693714" w:rsidRPr="00693714" w14:paraId="31BE5C66" w14:textId="77777777" w:rsidTr="00693714">
        <w:trPr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47055" w14:textId="77777777" w:rsidR="00693714" w:rsidRPr="005E211F" w:rsidRDefault="00693714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</w:pPr>
            <w:r w:rsidRPr="005E2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t xml:space="preserve">Cuvée Imperial, Domaine Louis </w:t>
            </w:r>
            <w:proofErr w:type="spellStart"/>
            <w:r w:rsidRPr="005E2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t>Loron</w:t>
            </w:r>
            <w:proofErr w:type="spellEnd"/>
            <w:r w:rsidRPr="005E2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br/>
              <w:t>Crémant de Bourgogne Brut Blanc de Blancs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66631" w14:textId="459A3035" w:rsidR="00693714" w:rsidRPr="00693714" w:rsidRDefault="00693714" w:rsidP="006C1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Houtgelagerd</w:t>
            </w:r>
            <w:r w:rsidR="006C13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e schuimwijn</w:t>
            </w: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, extra lange rijp</w:t>
            </w:r>
            <w:r w:rsidR="006C13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ing 'sur lies'. Chardonnay en Aligoté. Volle</w:t>
            </w: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 xml:space="preserve">,rijke smaak. </w:t>
            </w:r>
            <w:r w:rsidR="006C13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Voor</w:t>
            </w: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 xml:space="preserve"> bij je hapjes of bij een voorgerecht zoals gebakken sint-jacobsnootjes.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1C45" w14:textId="77777777" w:rsidR="00693714" w:rsidRPr="00693714" w:rsidRDefault="00693714" w:rsidP="00693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14.9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8854A" w14:textId="77777777" w:rsidR="00693714" w:rsidRPr="00693714" w:rsidRDefault="00693714" w:rsidP="00693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 </w:t>
            </w:r>
          </w:p>
        </w:tc>
      </w:tr>
      <w:tr w:rsidR="00693714" w:rsidRPr="00693714" w14:paraId="36FE28E4" w14:textId="77777777" w:rsidTr="00693714">
        <w:trPr>
          <w:trHeight w:val="9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053CF" w14:textId="77777777" w:rsidR="00693714" w:rsidRPr="00693714" w:rsidRDefault="00693714" w:rsidP="00693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val="nl-BE"/>
              </w:rPr>
            </w:pPr>
            <w:r w:rsidRPr="006937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val="nl-BE"/>
              </w:rPr>
              <w:t>Witte Wijn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BE824" w14:textId="77777777" w:rsidR="00693714" w:rsidRPr="00693714" w:rsidRDefault="00693714" w:rsidP="00693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val="nl-B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592E8" w14:textId="77777777" w:rsidR="00693714" w:rsidRPr="00693714" w:rsidRDefault="00693714" w:rsidP="0069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1A259" w14:textId="77777777" w:rsidR="00693714" w:rsidRPr="00693714" w:rsidRDefault="00693714" w:rsidP="00693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l-BE"/>
              </w:rPr>
              <w:t>aantal</w:t>
            </w:r>
            <w:r w:rsidRPr="006937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l-BE"/>
              </w:rPr>
              <w:br/>
              <w:t>flessen</w:t>
            </w:r>
          </w:p>
        </w:tc>
      </w:tr>
      <w:tr w:rsidR="00693714" w:rsidRPr="00693714" w14:paraId="6653AEBF" w14:textId="77777777" w:rsidTr="00693714">
        <w:trPr>
          <w:trHeight w:val="608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396B5" w14:textId="44DD62CB" w:rsidR="00693714" w:rsidRPr="005E211F" w:rsidRDefault="00693714" w:rsidP="0003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</w:pPr>
            <w:proofErr w:type="spellStart"/>
            <w:r w:rsidRPr="005E2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t>Ptit</w:t>
            </w:r>
            <w:proofErr w:type="spellEnd"/>
            <w:r w:rsidRPr="005E2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5E2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t>Grobis</w:t>
            </w:r>
            <w:proofErr w:type="spellEnd"/>
            <w:r w:rsidRPr="005E2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t xml:space="preserve"> Blanc, Nicolas </w:t>
            </w:r>
            <w:proofErr w:type="spellStart"/>
            <w:r w:rsidRPr="005E2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t>Chemarin</w:t>
            </w:r>
            <w:proofErr w:type="spellEnd"/>
            <w:r w:rsidRPr="005E2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br/>
              <w:t>Beaujolais Blanc</w:t>
            </w:r>
            <w:r w:rsidR="00030B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BE"/>
              </w:rPr>
              <w:t xml:space="preserve">, </w:t>
            </w:r>
            <w:r w:rsidRPr="005E2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t>2019</w:t>
            </w:r>
          </w:p>
        </w:tc>
        <w:tc>
          <w:tcPr>
            <w:tcW w:w="50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97C77" w14:textId="65F0936B" w:rsidR="00693714" w:rsidRPr="00693714" w:rsidRDefault="006C130E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Fris en fruitig. 100% Chardonnay. Ideaal bij vis</w:t>
            </w:r>
            <w:r w:rsidR="00693714"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gerechten en schaaldieren of een frisse salade met geitenkaasje.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AB7D" w14:textId="77777777" w:rsidR="00693714" w:rsidRPr="00693714" w:rsidRDefault="00693714" w:rsidP="00693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11.8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78E1C" w14:textId="77777777" w:rsidR="00693714" w:rsidRPr="00693714" w:rsidRDefault="00693714" w:rsidP="00693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 </w:t>
            </w:r>
          </w:p>
        </w:tc>
      </w:tr>
      <w:tr w:rsidR="00693714" w:rsidRPr="00693714" w14:paraId="78B593E0" w14:textId="77777777" w:rsidTr="00693714">
        <w:trPr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3C8C7" w14:textId="7C23E7AD" w:rsidR="00693714" w:rsidRPr="005E211F" w:rsidRDefault="00693714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</w:pPr>
            <w:r w:rsidRPr="005E2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t xml:space="preserve">Blanc Vieilles Vignes, Domaine Louis </w:t>
            </w:r>
            <w:proofErr w:type="spellStart"/>
            <w:r w:rsidRPr="005E2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t>Loron</w:t>
            </w:r>
            <w:proofErr w:type="spellEnd"/>
            <w:r w:rsidRPr="005E2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br/>
              <w:t>Beaujolais Blanc</w:t>
            </w:r>
            <w:r w:rsidR="00030B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BE"/>
              </w:rPr>
              <w:t>,</w:t>
            </w:r>
            <w:r w:rsidRPr="005E2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t xml:space="preserve"> 2019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A49A5" w14:textId="77777777" w:rsidR="00693714" w:rsidRPr="00693714" w:rsidRDefault="00693714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Chardonnay van oude stokken, opgevoed op grote houten vaten. Mooi fruit met een subtiele houttoets. Ideaal bij gebakken noordzeevis 'meunière'.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0022" w14:textId="77777777" w:rsidR="00693714" w:rsidRPr="00693714" w:rsidRDefault="00693714" w:rsidP="00693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12.8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9CCE0" w14:textId="77777777" w:rsidR="00693714" w:rsidRPr="00693714" w:rsidRDefault="00693714" w:rsidP="00693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 </w:t>
            </w:r>
          </w:p>
        </w:tc>
      </w:tr>
      <w:tr w:rsidR="00693714" w:rsidRPr="00693714" w14:paraId="19E70251" w14:textId="77777777" w:rsidTr="00693714">
        <w:trPr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6E4CB" w14:textId="77777777" w:rsidR="00693714" w:rsidRPr="005E211F" w:rsidRDefault="00693714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</w:pPr>
            <w:r w:rsidRPr="005E2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t>Chardonnay fût de chêne, Didier Desvignes</w:t>
            </w:r>
            <w:r w:rsidRPr="005E2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br/>
              <w:t>Beaujolais Blanc, 2019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439A7" w14:textId="3449299E" w:rsidR="00693714" w:rsidRPr="00693714" w:rsidRDefault="006C130E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 xml:space="preserve">Krachtige witte wijn. Chardonnay </w:t>
            </w:r>
            <w:r w:rsidR="00693714"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op hout opgevoed, past goed bij een gerookte visschotel, kip, kalkoen, gebakken vis of met een stevige saus.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A9D0" w14:textId="77777777" w:rsidR="00693714" w:rsidRPr="00693714" w:rsidRDefault="00693714" w:rsidP="00693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14.5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36ADA" w14:textId="77777777" w:rsidR="00693714" w:rsidRPr="00693714" w:rsidRDefault="00693714" w:rsidP="00693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 </w:t>
            </w:r>
          </w:p>
        </w:tc>
      </w:tr>
    </w:tbl>
    <w:p w14:paraId="5AB0DD13" w14:textId="4E509E17" w:rsidR="00693714" w:rsidRPr="00693714" w:rsidRDefault="00693714" w:rsidP="00655904">
      <w:pPr>
        <w:rPr>
          <w:lang w:val="nl-BE"/>
        </w:rPr>
      </w:pPr>
    </w:p>
    <w:tbl>
      <w:tblPr>
        <w:tblW w:w="9780" w:type="dxa"/>
        <w:tblInd w:w="108" w:type="dxa"/>
        <w:tblLook w:val="04A0" w:firstRow="1" w:lastRow="0" w:firstColumn="1" w:lastColumn="0" w:noHBand="0" w:noVBand="1"/>
      </w:tblPr>
      <w:tblGrid>
        <w:gridCol w:w="3261"/>
        <w:gridCol w:w="5062"/>
        <w:gridCol w:w="660"/>
        <w:gridCol w:w="797"/>
      </w:tblGrid>
      <w:tr w:rsidR="00693714" w:rsidRPr="00693714" w14:paraId="7F6B0395" w14:textId="77777777" w:rsidTr="00693714">
        <w:trPr>
          <w:trHeight w:val="9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1B4CA" w14:textId="77777777" w:rsidR="00693714" w:rsidRPr="00693714" w:rsidRDefault="00693714" w:rsidP="00693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val="nl-BE"/>
              </w:rPr>
            </w:pPr>
            <w:r w:rsidRPr="006937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val="nl-BE"/>
              </w:rPr>
              <w:t>Rosé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19AD3" w14:textId="77777777" w:rsidR="00693714" w:rsidRPr="00693714" w:rsidRDefault="00693714" w:rsidP="00693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val="nl-B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D6AA4" w14:textId="77777777" w:rsidR="00693714" w:rsidRPr="00693714" w:rsidRDefault="00693714" w:rsidP="0069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0F531" w14:textId="77777777" w:rsidR="00693714" w:rsidRPr="00693714" w:rsidRDefault="00693714" w:rsidP="00693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l-BE"/>
              </w:rPr>
              <w:t>aantal</w:t>
            </w:r>
            <w:r w:rsidRPr="006937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l-BE"/>
              </w:rPr>
              <w:br/>
              <w:t>flessen</w:t>
            </w:r>
          </w:p>
        </w:tc>
      </w:tr>
      <w:tr w:rsidR="00693714" w:rsidRPr="00693714" w14:paraId="080485BD" w14:textId="77777777" w:rsidTr="00693714">
        <w:trPr>
          <w:trHeight w:val="90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6077" w14:textId="77777777" w:rsidR="00693714" w:rsidRPr="005E211F" w:rsidRDefault="00693714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</w:pPr>
            <w:r w:rsidRPr="005E2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t xml:space="preserve">Beaujolais Rosé, Domaine </w:t>
            </w:r>
            <w:proofErr w:type="spellStart"/>
            <w:r w:rsidRPr="005E2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t>Loron</w:t>
            </w:r>
            <w:proofErr w:type="spellEnd"/>
            <w:r w:rsidRPr="005E2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t xml:space="preserve"> </w:t>
            </w:r>
            <w:r w:rsidRPr="005E2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br/>
              <w:t>Beaujolais Villages Rosé, 2019</w:t>
            </w:r>
          </w:p>
        </w:tc>
        <w:tc>
          <w:tcPr>
            <w:tcW w:w="5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2A073" w14:textId="77777777" w:rsidR="00693714" w:rsidRPr="00693714" w:rsidRDefault="00693714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Frisse fruitige rosé, heel speels met mooie zuurtjes. Lekker bij oosterse schotels en sushi of escargots met kruidenboter.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5935" w14:textId="77777777" w:rsidR="00693714" w:rsidRPr="00693714" w:rsidRDefault="00693714" w:rsidP="00693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8.5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522CA" w14:textId="77777777" w:rsidR="00693714" w:rsidRPr="00693714" w:rsidRDefault="00693714" w:rsidP="00693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 </w:t>
            </w:r>
          </w:p>
        </w:tc>
      </w:tr>
    </w:tbl>
    <w:p w14:paraId="1937F4EC" w14:textId="69F71BDC" w:rsidR="00693714" w:rsidRDefault="00693714">
      <w:pPr>
        <w:rPr>
          <w:lang w:val="nl-BE"/>
        </w:rPr>
      </w:pPr>
    </w:p>
    <w:p w14:paraId="71ABD453" w14:textId="77777777" w:rsidR="006C130E" w:rsidRPr="00693714" w:rsidRDefault="006C130E">
      <w:pPr>
        <w:rPr>
          <w:lang w:val="nl-BE"/>
        </w:rPr>
      </w:pPr>
    </w:p>
    <w:tbl>
      <w:tblPr>
        <w:tblW w:w="9780" w:type="dxa"/>
        <w:tblInd w:w="108" w:type="dxa"/>
        <w:tblLook w:val="04A0" w:firstRow="1" w:lastRow="0" w:firstColumn="1" w:lastColumn="0" w:noHBand="0" w:noVBand="1"/>
      </w:tblPr>
      <w:tblGrid>
        <w:gridCol w:w="3261"/>
        <w:gridCol w:w="5062"/>
        <w:gridCol w:w="660"/>
        <w:gridCol w:w="797"/>
      </w:tblGrid>
      <w:tr w:rsidR="00693714" w:rsidRPr="006C130E" w14:paraId="458EF32A" w14:textId="77777777" w:rsidTr="00693714">
        <w:trPr>
          <w:trHeight w:val="9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35DC7" w14:textId="5BC00C7C" w:rsidR="00693714" w:rsidRPr="006C130E" w:rsidRDefault="00693714" w:rsidP="00693714">
            <w:pPr>
              <w:spacing w:after="0" w:line="240" w:lineRule="auto"/>
              <w:rPr>
                <w:lang w:val="nl-BE"/>
              </w:rPr>
            </w:pPr>
            <w:r w:rsidRPr="00693714">
              <w:rPr>
                <w:lang w:val="nl-BE"/>
              </w:rPr>
              <w:br w:type="page"/>
            </w:r>
            <w:r w:rsidRPr="006937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val="nl-BE"/>
              </w:rPr>
              <w:t>Rode Wijn, fris en fruitig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15CB5" w14:textId="77777777" w:rsidR="00693714" w:rsidRPr="00693714" w:rsidRDefault="00693714" w:rsidP="00693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val="nl-B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E552F" w14:textId="77777777" w:rsidR="00693714" w:rsidRPr="00693714" w:rsidRDefault="00693714" w:rsidP="0069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6C637" w14:textId="77777777" w:rsidR="00693714" w:rsidRPr="00693714" w:rsidRDefault="00693714" w:rsidP="00693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l-BE"/>
              </w:rPr>
              <w:t>aantal</w:t>
            </w:r>
            <w:r w:rsidRPr="006937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l-BE"/>
              </w:rPr>
              <w:br/>
              <w:t>flessen</w:t>
            </w:r>
          </w:p>
        </w:tc>
      </w:tr>
      <w:tr w:rsidR="00693714" w:rsidRPr="00693714" w14:paraId="264F7CB8" w14:textId="77777777" w:rsidTr="00693714">
        <w:trPr>
          <w:trHeight w:val="90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35B2A" w14:textId="77777777" w:rsidR="00693714" w:rsidRPr="00B02540" w:rsidRDefault="00693714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</w:pPr>
            <w:proofErr w:type="gramStart"/>
            <w:r w:rsidRPr="00B025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t>P'tit</w:t>
            </w:r>
            <w:proofErr w:type="gramEnd"/>
            <w:r w:rsidRPr="00B025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B025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t>grobis</w:t>
            </w:r>
            <w:proofErr w:type="spellEnd"/>
            <w:r w:rsidRPr="00B025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t xml:space="preserve">, Nicolas </w:t>
            </w:r>
            <w:proofErr w:type="spellStart"/>
            <w:r w:rsidRPr="00B025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t>Chemarin</w:t>
            </w:r>
            <w:proofErr w:type="spellEnd"/>
            <w:r w:rsidRPr="00B025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t xml:space="preserve"> </w:t>
            </w:r>
            <w:r w:rsidRPr="00B025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br/>
              <w:t>Beaujolais-Villages Rouge, 2019</w:t>
            </w:r>
          </w:p>
        </w:tc>
        <w:tc>
          <w:tcPr>
            <w:tcW w:w="50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D29FB" w14:textId="77777777" w:rsidR="00693714" w:rsidRPr="00693714" w:rsidRDefault="00693714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Natuurlijk gemaakte wijn, zonder toevoeging van sulfiet of gisten. Uitbundig fruit. Ideaal bij pasta, pizza, fijne charcuterie en paté.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6636" w14:textId="77777777" w:rsidR="00693714" w:rsidRPr="00693714" w:rsidRDefault="00693714" w:rsidP="00693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9.9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E1243" w14:textId="77777777" w:rsidR="00693714" w:rsidRPr="00693714" w:rsidRDefault="00693714" w:rsidP="00693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 </w:t>
            </w:r>
          </w:p>
        </w:tc>
      </w:tr>
      <w:tr w:rsidR="00693714" w:rsidRPr="00693714" w14:paraId="18917171" w14:textId="77777777" w:rsidTr="00693714">
        <w:trPr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0534B" w14:textId="77777777" w:rsidR="00693714" w:rsidRPr="005E211F" w:rsidRDefault="00693714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</w:pPr>
            <w:r w:rsidRPr="005E2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t xml:space="preserve">Les Vignes de Jeannot, Nicolas </w:t>
            </w:r>
            <w:proofErr w:type="spellStart"/>
            <w:r w:rsidRPr="005E2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t>Chemarin</w:t>
            </w:r>
            <w:proofErr w:type="spellEnd"/>
            <w:r w:rsidRPr="005E2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br/>
              <w:t>Beaujolais-Villages Vieilles Vignes, 2018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843C8" w14:textId="3965133E" w:rsidR="00693714" w:rsidRPr="00693714" w:rsidRDefault="00693714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 xml:space="preserve">Wijnstokken van 80 jaar oud. Licht </w:t>
            </w:r>
            <w:r w:rsidR="006C130E"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hout gelagerd</w:t>
            </w: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. Ee</w:t>
            </w:r>
            <w:r w:rsidR="006C13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 xml:space="preserve">n stevige wijn die past bij </w:t>
            </w: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vleesgerecht</w:t>
            </w:r>
            <w:r w:rsidR="006C13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en</w:t>
            </w: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 xml:space="preserve"> </w:t>
            </w:r>
            <w:r w:rsidR="006C13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zo</w:t>
            </w: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als gebakken kalkoenfilet of varkenshaasje.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19D6" w14:textId="77777777" w:rsidR="00693714" w:rsidRPr="00693714" w:rsidRDefault="00693714" w:rsidP="00693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14.5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4F9D7" w14:textId="77777777" w:rsidR="00693714" w:rsidRPr="00693714" w:rsidRDefault="00693714" w:rsidP="00693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 </w:t>
            </w:r>
          </w:p>
        </w:tc>
      </w:tr>
      <w:tr w:rsidR="00693714" w:rsidRPr="00693714" w14:paraId="7B0698E4" w14:textId="77777777" w:rsidTr="00693714">
        <w:trPr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9C8B4" w14:textId="58DBBFA9" w:rsidR="00693714" w:rsidRPr="009E10A4" w:rsidRDefault="00693714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BE"/>
              </w:rPr>
            </w:pPr>
            <w:r w:rsidRPr="005E2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t xml:space="preserve">Le </w:t>
            </w:r>
            <w:proofErr w:type="spellStart"/>
            <w:r w:rsidRPr="005E2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t>Saburin</w:t>
            </w:r>
            <w:proofErr w:type="spellEnd"/>
            <w:r w:rsidRPr="005E2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t xml:space="preserve">, Nicolas </w:t>
            </w:r>
            <w:proofErr w:type="spellStart"/>
            <w:r w:rsidRPr="005E2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t>Chemarin</w:t>
            </w:r>
            <w:proofErr w:type="spellEnd"/>
            <w:r w:rsidRPr="005E2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br/>
              <w:t xml:space="preserve">Brouilly, </w:t>
            </w:r>
            <w:r w:rsidR="009E10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BE"/>
              </w:rPr>
              <w:t>2019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57443" w14:textId="77777777" w:rsidR="00693714" w:rsidRPr="00693714" w:rsidRDefault="00693714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Natuurlijk gemaakte wijn. Heel uitbundig fruit, soepel en zacht. Om zo te drinken maar ook bij lichtere vleesgerechten, pasta, een vegetarische schotel of vol-au-vent.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0422" w14:textId="77777777" w:rsidR="00693714" w:rsidRPr="00693714" w:rsidRDefault="00693714" w:rsidP="00693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14.5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D655E" w14:textId="77777777" w:rsidR="00693714" w:rsidRPr="00693714" w:rsidRDefault="00693714" w:rsidP="00693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 </w:t>
            </w:r>
          </w:p>
        </w:tc>
      </w:tr>
      <w:tr w:rsidR="00693714" w:rsidRPr="00693714" w14:paraId="452331BD" w14:textId="77777777" w:rsidTr="00693714">
        <w:trPr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4698D" w14:textId="77777777" w:rsidR="00693714" w:rsidRPr="005E211F" w:rsidRDefault="00693714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</w:pPr>
            <w:r w:rsidRPr="005E2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t xml:space="preserve">Domaine </w:t>
            </w:r>
            <w:proofErr w:type="spellStart"/>
            <w:r w:rsidRPr="005E2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t>Montvaillant</w:t>
            </w:r>
            <w:proofErr w:type="spellEnd"/>
            <w:r w:rsidRPr="005E2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t xml:space="preserve">, Bruno </w:t>
            </w:r>
            <w:proofErr w:type="spellStart"/>
            <w:r w:rsidRPr="005E2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t>Adamiak</w:t>
            </w:r>
            <w:proofErr w:type="spellEnd"/>
            <w:r w:rsidRPr="005E2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br/>
              <w:t>Chiroubles, 2018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2107A" w14:textId="77777777" w:rsidR="00693714" w:rsidRPr="00693714" w:rsidRDefault="00693714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Krokant rood fruit, met een beetje tannines. Te combineren met een schotel met gerookt spek, pizza, vleesbrood of een spiesje van rundsvlees of rosbief.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F263" w14:textId="77777777" w:rsidR="00693714" w:rsidRPr="00693714" w:rsidRDefault="00693714" w:rsidP="00693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12.2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5802E" w14:textId="77777777" w:rsidR="00693714" w:rsidRPr="00693714" w:rsidRDefault="00693714" w:rsidP="00693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 </w:t>
            </w:r>
          </w:p>
        </w:tc>
      </w:tr>
      <w:tr w:rsidR="00693714" w:rsidRPr="00693714" w14:paraId="12008C53" w14:textId="77777777" w:rsidTr="00693714">
        <w:trPr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7EF02" w14:textId="77777777" w:rsidR="00693714" w:rsidRPr="005E211F" w:rsidRDefault="00693714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</w:pPr>
            <w:r w:rsidRPr="005E2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t xml:space="preserve">La Grosse Pierre, Pauline </w:t>
            </w:r>
            <w:proofErr w:type="spellStart"/>
            <w:r w:rsidRPr="005E2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t>Passot</w:t>
            </w:r>
            <w:proofErr w:type="spellEnd"/>
            <w:r w:rsidRPr="005E2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br/>
              <w:t>Chiroubles, 2018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90747" w14:textId="77777777" w:rsidR="00693714" w:rsidRPr="00693714" w:rsidRDefault="00693714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Soepele sappige fruitige wijn met de signatuur van de elegante wijnmaakster. Te combineren met diverse gerechten, zoals een charcuterie schotel of varkensgebraad of een lekker pizza.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09D5" w14:textId="77777777" w:rsidR="00693714" w:rsidRPr="00693714" w:rsidRDefault="00693714" w:rsidP="00693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14.1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AFE75" w14:textId="77777777" w:rsidR="00693714" w:rsidRPr="00693714" w:rsidRDefault="00693714" w:rsidP="00693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 </w:t>
            </w:r>
          </w:p>
        </w:tc>
      </w:tr>
      <w:tr w:rsidR="00693714" w:rsidRPr="00693714" w14:paraId="0202AF78" w14:textId="77777777" w:rsidTr="00693714">
        <w:trPr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3FA02" w14:textId="77777777" w:rsidR="00693714" w:rsidRPr="005E211F" w:rsidRDefault="00693714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</w:pPr>
            <w:r w:rsidRPr="005E2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t xml:space="preserve">La Haute </w:t>
            </w:r>
            <w:proofErr w:type="spellStart"/>
            <w:r w:rsidRPr="005E2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t>Ronze</w:t>
            </w:r>
            <w:proofErr w:type="spellEnd"/>
            <w:r w:rsidRPr="005E2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t xml:space="preserve">, Nicolas </w:t>
            </w:r>
            <w:proofErr w:type="spellStart"/>
            <w:r w:rsidRPr="005E2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t>Chemarin</w:t>
            </w:r>
            <w:proofErr w:type="spellEnd"/>
            <w:r w:rsidRPr="005E2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t xml:space="preserve"> </w:t>
            </w:r>
            <w:r w:rsidRPr="005E2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br/>
              <w:t>Régnié, 2018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AFEDC" w14:textId="77777777" w:rsidR="00693714" w:rsidRPr="00693714" w:rsidRDefault="00693714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Vrij stevige wijn, met toetsen van houtopvoeding, aanzet van iets animaal. Mooie structuur. Voor bij een stoofpotje of een lichte wildschotel.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197C" w14:textId="77777777" w:rsidR="00693714" w:rsidRPr="00693714" w:rsidRDefault="00693714" w:rsidP="00693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14.8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E8289" w14:textId="77777777" w:rsidR="00693714" w:rsidRPr="00693714" w:rsidRDefault="00693714" w:rsidP="00693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 </w:t>
            </w:r>
          </w:p>
        </w:tc>
      </w:tr>
      <w:tr w:rsidR="00693714" w:rsidRPr="00693714" w14:paraId="3460D311" w14:textId="77777777" w:rsidTr="00693714">
        <w:trPr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23F13" w14:textId="77777777" w:rsidR="00693714" w:rsidRPr="00693714" w:rsidRDefault="00693714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Combiaty, Olivier Pezenneau</w:t>
            </w: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br/>
              <w:t>Brouilly, 2018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A8363" w14:textId="63700677" w:rsidR="00693714" w:rsidRPr="00693714" w:rsidRDefault="00693714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Sappige en fruitige rode wijn, ideaal bij lichtere vleesgerechten zoals kalkoen, varkenshaasje, eend. Ook lekker bij een vegetarische schotel</w:t>
            </w:r>
            <w:r w:rsidR="00284FCA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 xml:space="preserve"> met nootjes en kaas</w:t>
            </w: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4262" w14:textId="35E25C9C" w:rsidR="00693714" w:rsidRPr="005E211F" w:rsidRDefault="00693714" w:rsidP="00693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12.</w:t>
            </w:r>
            <w:r w:rsidR="005E21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28624" w14:textId="77777777" w:rsidR="00693714" w:rsidRPr="00693714" w:rsidRDefault="00693714" w:rsidP="00693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 </w:t>
            </w:r>
          </w:p>
        </w:tc>
      </w:tr>
    </w:tbl>
    <w:p w14:paraId="674DB3EE" w14:textId="018E11AA" w:rsidR="00693714" w:rsidRPr="00693714" w:rsidRDefault="00693714" w:rsidP="00655904">
      <w:pPr>
        <w:rPr>
          <w:lang w:val="nl-BE"/>
        </w:rPr>
      </w:pPr>
    </w:p>
    <w:p w14:paraId="1DE1410C" w14:textId="77777777" w:rsidR="00693714" w:rsidRDefault="00693714">
      <w:r>
        <w:br w:type="page"/>
      </w:r>
    </w:p>
    <w:tbl>
      <w:tblPr>
        <w:tblW w:w="9780" w:type="dxa"/>
        <w:tblInd w:w="108" w:type="dxa"/>
        <w:tblLook w:val="04A0" w:firstRow="1" w:lastRow="0" w:firstColumn="1" w:lastColumn="0" w:noHBand="0" w:noVBand="1"/>
      </w:tblPr>
      <w:tblGrid>
        <w:gridCol w:w="3261"/>
        <w:gridCol w:w="5062"/>
        <w:gridCol w:w="660"/>
        <w:gridCol w:w="797"/>
      </w:tblGrid>
      <w:tr w:rsidR="00693714" w:rsidRPr="00693714" w14:paraId="57BB25D2" w14:textId="77777777" w:rsidTr="00693714">
        <w:trPr>
          <w:trHeight w:val="9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E117E" w14:textId="2921FAE6" w:rsidR="00693714" w:rsidRDefault="00693714" w:rsidP="00693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val="nl-BE"/>
              </w:rPr>
            </w:pPr>
            <w:r w:rsidRPr="006937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val="nl-BE"/>
              </w:rPr>
              <w:lastRenderedPageBreak/>
              <w:t>Rode Wijn, stevig</w:t>
            </w:r>
            <w:r w:rsidR="00284F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val="nl-BE"/>
              </w:rPr>
              <w:t xml:space="preserve"> en krachtig</w:t>
            </w:r>
          </w:p>
          <w:p w14:paraId="74EB34A1" w14:textId="5231A75A" w:rsidR="00284FCA" w:rsidRPr="00693714" w:rsidRDefault="00284FCA" w:rsidP="00693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val="nl-BE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EF6FA" w14:textId="77777777" w:rsidR="00693714" w:rsidRPr="00693714" w:rsidRDefault="00693714" w:rsidP="00693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val="nl-B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5C3A4" w14:textId="77777777" w:rsidR="00693714" w:rsidRPr="00693714" w:rsidRDefault="00693714" w:rsidP="0069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F36ED" w14:textId="77777777" w:rsidR="00693714" w:rsidRPr="00693714" w:rsidRDefault="00693714" w:rsidP="00693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l-BE"/>
              </w:rPr>
              <w:t>aantal</w:t>
            </w:r>
            <w:r w:rsidRPr="006937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l-BE"/>
              </w:rPr>
              <w:br/>
              <w:t>flessen</w:t>
            </w:r>
          </w:p>
        </w:tc>
      </w:tr>
      <w:tr w:rsidR="00693714" w:rsidRPr="00693714" w14:paraId="382939A2" w14:textId="77777777" w:rsidTr="00693714">
        <w:trPr>
          <w:trHeight w:val="90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6CFB7" w14:textId="77777777" w:rsidR="00693714" w:rsidRPr="005E211F" w:rsidRDefault="00693714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</w:pPr>
            <w:proofErr w:type="spellStart"/>
            <w:r w:rsidRPr="005E2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t>Lieu Dit</w:t>
            </w:r>
            <w:proofErr w:type="spellEnd"/>
            <w:r w:rsidRPr="005E2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t xml:space="preserve"> Brouilly, Olivier </w:t>
            </w:r>
            <w:proofErr w:type="spellStart"/>
            <w:r w:rsidRPr="005E2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t>Pezenneau</w:t>
            </w:r>
            <w:proofErr w:type="spellEnd"/>
            <w:r w:rsidRPr="005E2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br/>
              <w:t>Côte de Brouilly, 2018</w:t>
            </w:r>
          </w:p>
        </w:tc>
        <w:tc>
          <w:tcPr>
            <w:tcW w:w="50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B84EF" w14:textId="5F86D1F6" w:rsidR="00693714" w:rsidRPr="00693714" w:rsidRDefault="00693714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Ronde volle aanzet met veel rood en zwart fruit (bessen), soepel en zacht. Mooie rijpe toetsen. Om zo te drinken of bij een lekkere vleesschotel vb. een gerookt varkenshaasje</w:t>
            </w:r>
            <w:r w:rsidR="00284FCA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 xml:space="preserve"> of een stukje kalfsvlees</w:t>
            </w: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.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9C6B" w14:textId="77777777" w:rsidR="00693714" w:rsidRPr="00693714" w:rsidRDefault="00693714" w:rsidP="00693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13.5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8754F" w14:textId="77777777" w:rsidR="00693714" w:rsidRPr="00693714" w:rsidRDefault="00693714" w:rsidP="00693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 </w:t>
            </w:r>
          </w:p>
        </w:tc>
      </w:tr>
      <w:tr w:rsidR="00693714" w:rsidRPr="00693714" w14:paraId="63713B06" w14:textId="77777777" w:rsidTr="00693714">
        <w:trPr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4BEEA" w14:textId="77777777" w:rsidR="00693714" w:rsidRPr="005E211F" w:rsidRDefault="00693714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</w:pPr>
            <w:r w:rsidRPr="005E2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t xml:space="preserve">La Madone, Cyril </w:t>
            </w:r>
            <w:proofErr w:type="spellStart"/>
            <w:r w:rsidRPr="005E2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t>Coperet</w:t>
            </w:r>
            <w:proofErr w:type="spellEnd"/>
            <w:r w:rsidRPr="005E2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br/>
              <w:t>Fleurie, 2018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CE04B" w14:textId="5BB4E024" w:rsidR="00693714" w:rsidRPr="00693714" w:rsidRDefault="00693714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Stevige wijn, met heel mooi fruitig karakter. Vrij krachtig, met een mooie structuur, kan zeker nog wat liggen. Voor bij een mooie wildschotel of stoofpotje of fondue en gourmet.</w:t>
            </w:r>
            <w:r w:rsidR="00284FCA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4316" w14:textId="77777777" w:rsidR="00693714" w:rsidRPr="00693714" w:rsidRDefault="00693714" w:rsidP="00693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14.5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B726B" w14:textId="77777777" w:rsidR="00693714" w:rsidRPr="00693714" w:rsidRDefault="00693714" w:rsidP="00693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 </w:t>
            </w:r>
          </w:p>
        </w:tc>
      </w:tr>
      <w:tr w:rsidR="00693714" w:rsidRPr="00693714" w14:paraId="3D03F394" w14:textId="77777777" w:rsidTr="00693714">
        <w:trPr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E7CA1" w14:textId="77777777" w:rsidR="00284FCA" w:rsidRPr="00B02540" w:rsidRDefault="00693714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</w:pPr>
            <w:r w:rsidRPr="00B025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t xml:space="preserve">Morgon </w:t>
            </w:r>
            <w:proofErr w:type="spellStart"/>
            <w:r w:rsidRPr="00B025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t>Corcelette</w:t>
            </w:r>
            <w:proofErr w:type="spellEnd"/>
            <w:r w:rsidRPr="00B025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t xml:space="preserve"> Bellevue, Morgon,</w:t>
            </w:r>
            <w:r w:rsidR="00284FCA" w:rsidRPr="00B025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t xml:space="preserve"> 2018</w:t>
            </w:r>
            <w:r w:rsidRPr="00B025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br/>
            </w:r>
            <w:r w:rsidRPr="00B0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BE"/>
              </w:rPr>
              <w:t>(90eur per 6)</w:t>
            </w:r>
            <w:r w:rsidRPr="00B025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t xml:space="preserve"> </w:t>
            </w:r>
          </w:p>
          <w:p w14:paraId="09F25250" w14:textId="52A0274C" w:rsidR="00693714" w:rsidRPr="00693714" w:rsidRDefault="00284FCA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l-BE"/>
              </w:rPr>
              <w:t>NIEUWE JAARGANG 2018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C8794" w14:textId="23F5D48A" w:rsidR="00693714" w:rsidRPr="00693714" w:rsidRDefault="00693714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l-BE"/>
              </w:rPr>
              <w:t xml:space="preserve">Wijn van onze eigen wijngaard! </w:t>
            </w: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Krachtige, hout gelagerde wijn om te combineren met stevige</w:t>
            </w:r>
            <w:r w:rsidR="00284FCA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 xml:space="preserve"> rijke</w:t>
            </w: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 xml:space="preserve"> vleesgerechten, rundvlees, wild, stoofpotjes. Heel </w:t>
            </w:r>
            <w:r w:rsidR="00284FCA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 xml:space="preserve">veel fruit en kruidig, </w:t>
            </w: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 xml:space="preserve">aromatisch en complex. </w:t>
            </w:r>
            <w:r w:rsidR="00284FCA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14 maanden vat opvoeding.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FB4E" w14:textId="77777777" w:rsidR="00693714" w:rsidRPr="00693714" w:rsidRDefault="00693714" w:rsidP="00693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16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A9E33" w14:textId="77777777" w:rsidR="00693714" w:rsidRPr="00693714" w:rsidRDefault="00693714" w:rsidP="00693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 </w:t>
            </w:r>
          </w:p>
        </w:tc>
      </w:tr>
      <w:tr w:rsidR="00693714" w:rsidRPr="00693714" w14:paraId="2788BC52" w14:textId="77777777" w:rsidTr="00693714">
        <w:trPr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45892" w14:textId="77777777" w:rsidR="00693714" w:rsidRPr="005E211F" w:rsidRDefault="00693714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</w:pPr>
            <w:r w:rsidRPr="005E2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t>Clos des Charmes, Didier Desvignes</w:t>
            </w:r>
            <w:r w:rsidRPr="005E2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/>
              </w:rPr>
              <w:br/>
              <w:t>Moulin-à-Vent, 2018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6B0C8" w14:textId="77777777" w:rsidR="00693714" w:rsidRPr="00693714" w:rsidRDefault="00693714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 xml:space="preserve">Volle stevige wijn, met wat structurerende tannines. Op vat opgevoed. Mondvullend karakter. Om te combineren met wild, stoofpotjes of stevige paté.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B709" w14:textId="77777777" w:rsidR="00693714" w:rsidRPr="00693714" w:rsidRDefault="00693714" w:rsidP="00693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16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28798" w14:textId="77777777" w:rsidR="00693714" w:rsidRPr="00693714" w:rsidRDefault="00693714" w:rsidP="00693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 </w:t>
            </w:r>
          </w:p>
        </w:tc>
      </w:tr>
      <w:tr w:rsidR="00693714" w:rsidRPr="00693714" w14:paraId="7521D975" w14:textId="77777777" w:rsidTr="00693714">
        <w:trPr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D510F" w14:textId="77777777" w:rsidR="00693714" w:rsidRPr="006C130E" w:rsidRDefault="00693714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6C13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Cuvée Fût de Chêne, Olivier </w:t>
            </w:r>
            <w:proofErr w:type="spellStart"/>
            <w:r w:rsidRPr="006C13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Pezenneau</w:t>
            </w:r>
            <w:proofErr w:type="spellEnd"/>
            <w:r w:rsidRPr="006C13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  <w:t>Côte de Brouilly, 2017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B79EC" w14:textId="28E7762B" w:rsidR="00693714" w:rsidRPr="00693714" w:rsidRDefault="00693714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 xml:space="preserve">Topwijn van dit wijnhuis. Stevige (1,5 jaar) op hout opgevoede wijn, die heel rijk en rond over komt. Heel sappig, veel fruit , krachtig. Een knabbelwijn voor bij het haardvuur of bij een stevige </w:t>
            </w:r>
            <w:r w:rsidR="00284FCA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vlees</w:t>
            </w: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schotel.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4BE5" w14:textId="77777777" w:rsidR="00693714" w:rsidRPr="00693714" w:rsidRDefault="00693714" w:rsidP="00693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19.5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95F17" w14:textId="77777777" w:rsidR="00693714" w:rsidRPr="00693714" w:rsidRDefault="00693714" w:rsidP="00693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 </w:t>
            </w:r>
          </w:p>
        </w:tc>
      </w:tr>
      <w:tr w:rsidR="00693714" w:rsidRPr="00693714" w14:paraId="69D39CC0" w14:textId="77777777" w:rsidTr="00693714">
        <w:trPr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0511F" w14:textId="4AAAD571" w:rsidR="00693714" w:rsidRPr="00B02540" w:rsidRDefault="00693714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BE"/>
              </w:rPr>
            </w:pPr>
            <w:r w:rsidRPr="006C13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Terre de Manganèse, Didier Desvignes</w:t>
            </w:r>
            <w:r w:rsidRPr="006C13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  <w:t>Moulin à Vent</w:t>
            </w:r>
            <w:r w:rsidR="00B025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BE"/>
              </w:rPr>
              <w:t xml:space="preserve"> 2018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4D03A" w14:textId="7979F39A" w:rsidR="00693714" w:rsidRPr="00693714" w:rsidRDefault="00693714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 xml:space="preserve">Topwijn van dit wijnhuis. Stevige houtopvoeding, op nieuwe </w:t>
            </w:r>
            <w:r w:rsidR="00284FCA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 xml:space="preserve">eiken </w:t>
            </w: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vaten. Heel krachtige wijn. Mooie structuur, rijk en aromatisch. Om van te genieten bij een stevige (wild-)schotel van haas, everzwijn, …</w:t>
            </w:r>
            <w:r w:rsidR="00284FCA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 xml:space="preserve"> Om te bewaren!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2339" w14:textId="77777777" w:rsidR="00693714" w:rsidRPr="00693714" w:rsidRDefault="00693714" w:rsidP="00693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24.9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53FF7" w14:textId="77777777" w:rsidR="00693714" w:rsidRPr="00693714" w:rsidRDefault="00693714" w:rsidP="00693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 </w:t>
            </w:r>
          </w:p>
        </w:tc>
      </w:tr>
      <w:tr w:rsidR="00693714" w:rsidRPr="00693714" w14:paraId="0C61F0C9" w14:textId="77777777" w:rsidTr="00693714">
        <w:trPr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17087" w14:textId="41E26315" w:rsidR="00693714" w:rsidRPr="00FC631C" w:rsidRDefault="00693714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BE"/>
              </w:rPr>
            </w:pPr>
            <w:r w:rsidRPr="006C13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Le Rocher, Nicolas </w:t>
            </w:r>
            <w:proofErr w:type="spellStart"/>
            <w:r w:rsidRPr="006C13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Chemarin</w:t>
            </w:r>
            <w:proofErr w:type="spellEnd"/>
            <w:r w:rsidRPr="006C13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</w:t>
            </w:r>
            <w:r w:rsidRPr="006C13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  <w:t>Beaujolais-Villages</w:t>
            </w:r>
            <w:r w:rsidR="00FC631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BE"/>
              </w:rPr>
              <w:t xml:space="preserve"> 2018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6D1C5" w14:textId="35381AB7" w:rsidR="00693714" w:rsidRPr="00693714" w:rsidRDefault="00693714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 xml:space="preserve">Topwijn van onze wijnbouwer. Elegante wijn vol finesse, hij lijkt op een top Bourgogne. Om zo van te genieten of te combineren met een fijn vlees (eend, </w:t>
            </w:r>
            <w:r w:rsidR="00284FCA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 xml:space="preserve">kalfs côte à l’os of </w:t>
            </w: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rosbief, gourmet, …)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4D9B" w14:textId="77777777" w:rsidR="00693714" w:rsidRPr="00693714" w:rsidRDefault="00693714" w:rsidP="00693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21.8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00162" w14:textId="77777777" w:rsidR="00693714" w:rsidRPr="00693714" w:rsidRDefault="00693714" w:rsidP="00693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93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 </w:t>
            </w:r>
          </w:p>
        </w:tc>
      </w:tr>
    </w:tbl>
    <w:p w14:paraId="6B17FD81" w14:textId="56EE1837" w:rsidR="00693714" w:rsidRDefault="00693714" w:rsidP="00655904">
      <w:pPr>
        <w:rPr>
          <w:lang w:val="nl-BE"/>
        </w:rPr>
      </w:pPr>
    </w:p>
    <w:tbl>
      <w:tblPr>
        <w:tblW w:w="9780" w:type="dxa"/>
        <w:tblInd w:w="108" w:type="dxa"/>
        <w:tblLook w:val="04A0" w:firstRow="1" w:lastRow="0" w:firstColumn="1" w:lastColumn="0" w:noHBand="0" w:noVBand="1"/>
      </w:tblPr>
      <w:tblGrid>
        <w:gridCol w:w="3261"/>
        <w:gridCol w:w="5062"/>
        <w:gridCol w:w="660"/>
        <w:gridCol w:w="797"/>
      </w:tblGrid>
      <w:tr w:rsidR="00E2157A" w:rsidRPr="00E2157A" w14:paraId="21CBA945" w14:textId="77777777" w:rsidTr="00E2157A">
        <w:trPr>
          <w:trHeight w:val="9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205A2" w14:textId="77777777" w:rsidR="00E2157A" w:rsidRPr="00E2157A" w:rsidRDefault="00E2157A" w:rsidP="00E215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E2157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Zoet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F0A92" w14:textId="77777777" w:rsidR="00E2157A" w:rsidRPr="00E2157A" w:rsidRDefault="00E2157A" w:rsidP="00E215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53A1D" w14:textId="77777777" w:rsidR="00E2157A" w:rsidRPr="00E2157A" w:rsidRDefault="00E2157A" w:rsidP="00E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3316A" w14:textId="77777777" w:rsidR="00E2157A" w:rsidRPr="00E2157A" w:rsidRDefault="00E2157A" w:rsidP="00E21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215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aantal</w:t>
            </w:r>
            <w:proofErr w:type="spellEnd"/>
            <w:r w:rsidRPr="00E215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E215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flessen</w:t>
            </w:r>
            <w:proofErr w:type="spellEnd"/>
          </w:p>
        </w:tc>
      </w:tr>
      <w:tr w:rsidR="00E2157A" w:rsidRPr="00E2157A" w14:paraId="13F1A5EA" w14:textId="77777777" w:rsidTr="00E2157A">
        <w:trPr>
          <w:trHeight w:val="90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975FD" w14:textId="77777777" w:rsidR="00E2157A" w:rsidRPr="006C130E" w:rsidRDefault="00E2157A" w:rsidP="00E21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proofErr w:type="spellStart"/>
            <w:r w:rsidRPr="006C13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Fun'Ambulles</w:t>
            </w:r>
            <w:proofErr w:type="spellEnd"/>
            <w:r w:rsidRPr="006C13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, Nicolas </w:t>
            </w:r>
            <w:proofErr w:type="spellStart"/>
            <w:r w:rsidRPr="006C13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Chemarin</w:t>
            </w:r>
            <w:proofErr w:type="spellEnd"/>
            <w:r w:rsidRPr="006C13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  <w:t>Vin mousseux Gamay Aromatique</w:t>
            </w:r>
          </w:p>
        </w:tc>
        <w:tc>
          <w:tcPr>
            <w:tcW w:w="5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02E0B" w14:textId="557B41C8" w:rsidR="00E2157A" w:rsidRPr="00284FCA" w:rsidRDefault="00E2157A" w:rsidP="00E21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</w:pPr>
            <w:r w:rsidRPr="006C13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 xml:space="preserve">Verrassende dessert wijn, rosé schuimwijn, </w:t>
            </w:r>
            <w:r w:rsidR="00284FCA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 xml:space="preserve">100% gamay, </w:t>
            </w:r>
            <w:r w:rsidRPr="006C13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zoet, met toch mooie zuurtjes. Mooi evenwichtig. Lekker bij een soepje van rood fruit</w:t>
            </w:r>
            <w:r w:rsidR="00284FCA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 xml:space="preserve"> (bosvruchten)</w:t>
            </w:r>
            <w:r w:rsidRPr="006C13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 xml:space="preserve"> met een bolletje ijs of een stukje fruittaart. </w:t>
            </w:r>
            <w:r w:rsidRPr="00284FCA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/>
              </w:rPr>
              <w:t>Slechts 8,5° alcohol.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529B" w14:textId="77777777" w:rsidR="00E2157A" w:rsidRPr="00E2157A" w:rsidRDefault="00E2157A" w:rsidP="00E21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1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4F2C0" w14:textId="77777777" w:rsidR="00E2157A" w:rsidRPr="00E2157A" w:rsidRDefault="00E2157A" w:rsidP="00E21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1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0723DD29" w14:textId="77777777" w:rsidR="00E2157A" w:rsidRDefault="00E2157A" w:rsidP="00655904">
      <w:pPr>
        <w:rPr>
          <w:lang w:val="nl-BE"/>
        </w:rPr>
      </w:pPr>
    </w:p>
    <w:sectPr w:rsidR="00E215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854"/>
    <w:rsid w:val="00030BAB"/>
    <w:rsid w:val="00284FCA"/>
    <w:rsid w:val="00313051"/>
    <w:rsid w:val="00415E98"/>
    <w:rsid w:val="005E211F"/>
    <w:rsid w:val="00633854"/>
    <w:rsid w:val="00655904"/>
    <w:rsid w:val="00693714"/>
    <w:rsid w:val="006C130E"/>
    <w:rsid w:val="009E10A4"/>
    <w:rsid w:val="00B02540"/>
    <w:rsid w:val="00E2157A"/>
    <w:rsid w:val="00FC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5823F"/>
  <w15:docId w15:val="{710FFDC2-102F-432D-AB45-DC8A3C56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Vanbrabant</dc:creator>
  <cp:keywords/>
  <dc:description/>
  <cp:lastModifiedBy>Bart Vanbrabant</cp:lastModifiedBy>
  <cp:revision>9</cp:revision>
  <dcterms:created xsi:type="dcterms:W3CDTF">2020-11-22T12:56:00Z</dcterms:created>
  <dcterms:modified xsi:type="dcterms:W3CDTF">2021-03-18T13:07:00Z</dcterms:modified>
</cp:coreProperties>
</file>